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AF7265" w:rsidRPr="006B6A68" w14:paraId="03F2C61F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91B" w14:textId="11D62368" w:rsidR="00AF7265" w:rsidRDefault="00AF7265" w:rsidP="00AF726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C7A8" w14:textId="6E76A3CE" w:rsidR="00AF7265" w:rsidRDefault="00AF7265" w:rsidP="00AF7265">
            <w:pPr>
              <w:spacing w:line="276" w:lineRule="auto"/>
              <w:jc w:val="center"/>
            </w:pPr>
            <w:r w:rsidRPr="00C14BDC">
              <w:rPr>
                <w:b/>
                <w:bCs/>
              </w:rPr>
              <w:t>Refrigerante</w:t>
            </w:r>
            <w:r>
              <w:t xml:space="preserve"> Material: Água Gasosa /Xarope, Sabor: Cola, Características Adicionais</w:t>
            </w:r>
            <w:r w:rsidRPr="00C14BDC">
              <w:rPr>
                <w:b/>
                <w:bCs/>
              </w:rPr>
              <w:t>: Sem Açúcar</w:t>
            </w:r>
            <w:r>
              <w:t xml:space="preserve"> - Água gaseificada / Extrato de noz </w:t>
            </w:r>
            <w:r w:rsidRPr="00C14BDC">
              <w:rPr>
                <w:b/>
                <w:bCs/>
              </w:rPr>
              <w:t>de cola</w:t>
            </w:r>
            <w:r>
              <w:t xml:space="preserve"> / Cafeína / Corante caramelo IV / Acidulante ácido fosfórico / Aroma natural / Edulcorantes, como ciclamato de sódio, </w:t>
            </w:r>
            <w:proofErr w:type="spellStart"/>
            <w:r>
              <w:t>acesulfame</w:t>
            </w:r>
            <w:proofErr w:type="spellEnd"/>
            <w:r>
              <w:t xml:space="preserve"> de potássio e aspartame / Conservador </w:t>
            </w:r>
            <w:proofErr w:type="spellStart"/>
            <w:r>
              <w:t>benzoato</w:t>
            </w:r>
            <w:proofErr w:type="spellEnd"/>
            <w:r>
              <w:t xml:space="preserve"> de sódio / Estabilizante citrato de sódio.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334C2" w14:textId="0429F546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10 embalagens de 2 litros</w:t>
            </w:r>
            <w:r w:rsidR="00FC369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BEBED" w14:textId="6A90D341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0F2F1" w14:textId="77777777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D54E609" w14:textId="77777777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D09C2FA" w14:textId="77777777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7A6C57A" w14:textId="7A89FD9B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973B27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2026-04-30T20:22:00Z</dcterms:created>
  <dcterms:modified xsi:type="dcterms:W3CDTF">2026-04-30T20:22:00Z</dcterms:modified>
</cp:coreProperties>
</file>